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726E" w14:textId="1A0FABDC" w:rsidR="008348A8" w:rsidRDefault="008348A8" w:rsidP="00D903E5">
      <w:pPr>
        <w:spacing w:after="0" w:line="240" w:lineRule="auto"/>
        <w:ind w:right="227"/>
        <w:jc w:val="both"/>
        <w:rPr>
          <w:rFonts w:ascii="Calibri" w:hAnsi="Calibri" w:cs="Calibri"/>
          <w:b/>
          <w:bCs/>
          <w:lang w:val="en-US"/>
        </w:rPr>
      </w:pPr>
      <w:r w:rsidRPr="00F0276D">
        <w:rPr>
          <w:noProof/>
        </w:rPr>
        <w:drawing>
          <wp:anchor distT="152400" distB="152400" distL="152400" distR="152400" simplePos="0" relativeHeight="251659264" behindDoc="0" locked="0" layoutInCell="1" allowOverlap="1" wp14:anchorId="794259A6" wp14:editId="4522E8CD">
            <wp:simplePos x="0" y="0"/>
            <wp:positionH relativeFrom="page">
              <wp:posOffset>2628900</wp:posOffset>
            </wp:positionH>
            <wp:positionV relativeFrom="page">
              <wp:posOffset>190499</wp:posOffset>
            </wp:positionV>
            <wp:extent cx="2000250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1394" y="21398"/>
                <wp:lineTo x="21394" y="0"/>
                <wp:lineTo x="0" y="0"/>
              </wp:wrapPolygon>
            </wp:wrapThrough>
            <wp:docPr id="1" name="Εικόνα 1" descr="pasted-imag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asted-image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BAAC2F" w14:textId="77777777" w:rsidR="008348A8" w:rsidRPr="00260031" w:rsidRDefault="008348A8" w:rsidP="008348A8">
      <w:pPr>
        <w:spacing w:after="0" w:line="240" w:lineRule="auto"/>
        <w:ind w:right="227"/>
        <w:jc w:val="right"/>
        <w:rPr>
          <w:rFonts w:ascii="Arial" w:hAnsi="Arial" w:cs="Arial"/>
          <w:b/>
          <w:bCs/>
          <w:sz w:val="24"/>
          <w:szCs w:val="24"/>
        </w:rPr>
      </w:pPr>
    </w:p>
    <w:p w14:paraId="42A17233" w14:textId="77777777" w:rsidR="00260031" w:rsidRDefault="00260031" w:rsidP="008348A8">
      <w:pPr>
        <w:spacing w:after="0" w:line="240" w:lineRule="auto"/>
        <w:ind w:right="227"/>
        <w:jc w:val="right"/>
        <w:rPr>
          <w:rFonts w:ascii="Arial" w:hAnsi="Arial" w:cs="Arial"/>
          <w:b/>
          <w:bCs/>
          <w:sz w:val="24"/>
          <w:szCs w:val="24"/>
        </w:rPr>
      </w:pPr>
    </w:p>
    <w:p w14:paraId="3053A502" w14:textId="753D1026" w:rsidR="008348A8" w:rsidRDefault="008348A8" w:rsidP="008348A8">
      <w:pPr>
        <w:spacing w:after="0" w:line="240" w:lineRule="auto"/>
        <w:ind w:right="227"/>
        <w:jc w:val="right"/>
        <w:rPr>
          <w:rFonts w:ascii="Arial" w:hAnsi="Arial" w:cs="Arial"/>
          <w:b/>
          <w:bCs/>
          <w:sz w:val="24"/>
          <w:szCs w:val="24"/>
        </w:rPr>
      </w:pPr>
      <w:r w:rsidRPr="008348A8">
        <w:rPr>
          <w:rFonts w:ascii="Arial" w:hAnsi="Arial" w:cs="Arial"/>
          <w:b/>
          <w:bCs/>
          <w:sz w:val="24"/>
          <w:szCs w:val="24"/>
        </w:rPr>
        <w:t>Αθήνα, 21 Ιανουαρίου 2026</w:t>
      </w:r>
    </w:p>
    <w:p w14:paraId="0913D385" w14:textId="77777777" w:rsidR="00260031" w:rsidRDefault="00260031" w:rsidP="008348A8">
      <w:pPr>
        <w:spacing w:after="0" w:line="240" w:lineRule="auto"/>
        <w:ind w:right="227"/>
        <w:jc w:val="right"/>
        <w:rPr>
          <w:rFonts w:ascii="Arial" w:hAnsi="Arial" w:cs="Arial"/>
          <w:b/>
          <w:bCs/>
          <w:sz w:val="24"/>
          <w:szCs w:val="24"/>
        </w:rPr>
      </w:pPr>
    </w:p>
    <w:p w14:paraId="51D13491" w14:textId="77777777" w:rsidR="00260031" w:rsidRPr="008348A8" w:rsidRDefault="00260031" w:rsidP="008348A8">
      <w:pPr>
        <w:spacing w:after="0" w:line="240" w:lineRule="auto"/>
        <w:ind w:right="227"/>
        <w:jc w:val="right"/>
        <w:rPr>
          <w:rFonts w:ascii="Arial" w:hAnsi="Arial" w:cs="Arial"/>
          <w:b/>
          <w:bCs/>
          <w:sz w:val="24"/>
          <w:szCs w:val="24"/>
        </w:rPr>
      </w:pPr>
    </w:p>
    <w:p w14:paraId="18A10B59" w14:textId="77777777" w:rsidR="00260031" w:rsidRDefault="00260031" w:rsidP="00D903E5">
      <w:pPr>
        <w:spacing w:after="0" w:line="240" w:lineRule="auto"/>
        <w:ind w:right="22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Προς τον Πρόεδρο της Βουλής των Ελλήνων</w:t>
      </w:r>
    </w:p>
    <w:p w14:paraId="0583DF1A" w14:textId="61DA8EB1" w:rsidR="008348A8" w:rsidRPr="00260031" w:rsidRDefault="00260031" w:rsidP="00D903E5">
      <w:pPr>
        <w:spacing w:after="0" w:line="240" w:lineRule="auto"/>
        <w:ind w:right="22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κ. Νικήτα Κακλαμάνη </w:t>
      </w:r>
    </w:p>
    <w:p w14:paraId="2C115521" w14:textId="77777777" w:rsidR="008348A8" w:rsidRPr="00260031" w:rsidRDefault="008348A8" w:rsidP="00D903E5">
      <w:pPr>
        <w:spacing w:after="0" w:line="240" w:lineRule="auto"/>
        <w:ind w:right="227"/>
        <w:jc w:val="both"/>
        <w:rPr>
          <w:rFonts w:ascii="Arial" w:hAnsi="Arial" w:cs="Arial"/>
          <w:b/>
          <w:bCs/>
          <w:sz w:val="24"/>
          <w:szCs w:val="24"/>
        </w:rPr>
      </w:pPr>
    </w:p>
    <w:p w14:paraId="5248ED34" w14:textId="0C57206E" w:rsidR="00697E47" w:rsidRPr="008348A8" w:rsidRDefault="00697E47" w:rsidP="008348A8">
      <w:pPr>
        <w:spacing w:after="0" w:line="240" w:lineRule="auto"/>
        <w:ind w:right="227"/>
        <w:jc w:val="both"/>
        <w:rPr>
          <w:rFonts w:ascii="Arial" w:hAnsi="Arial" w:cs="Arial"/>
          <w:b/>
          <w:bCs/>
          <w:sz w:val="24"/>
          <w:szCs w:val="24"/>
        </w:rPr>
      </w:pPr>
      <w:r w:rsidRPr="008348A8">
        <w:rPr>
          <w:rFonts w:ascii="Arial" w:hAnsi="Arial" w:cs="Arial"/>
          <w:b/>
          <w:bCs/>
          <w:sz w:val="24"/>
          <w:szCs w:val="24"/>
        </w:rPr>
        <w:t xml:space="preserve">ΘΕΜΑ: </w:t>
      </w:r>
      <w:r w:rsidR="007C3171" w:rsidRPr="008348A8">
        <w:rPr>
          <w:rFonts w:ascii="Arial" w:hAnsi="Arial" w:cs="Arial"/>
          <w:b/>
          <w:bCs/>
          <w:sz w:val="24"/>
          <w:szCs w:val="24"/>
        </w:rPr>
        <w:t xml:space="preserve">Πρόταση ΣΥΡΙΖΑ ΠΣ </w:t>
      </w:r>
      <w:r w:rsidRPr="008348A8">
        <w:rPr>
          <w:rFonts w:ascii="Arial" w:hAnsi="Arial" w:cs="Arial"/>
          <w:b/>
          <w:bCs/>
          <w:sz w:val="24"/>
          <w:szCs w:val="24"/>
        </w:rPr>
        <w:t xml:space="preserve">για τη σύσταση Εθνικού Συμβουλίου Αγροτικής Πολιτικής </w:t>
      </w:r>
      <w:r w:rsidR="007C3171" w:rsidRPr="008348A8">
        <w:rPr>
          <w:rFonts w:ascii="Arial" w:hAnsi="Arial" w:cs="Arial"/>
          <w:b/>
          <w:bCs/>
          <w:sz w:val="24"/>
          <w:szCs w:val="24"/>
        </w:rPr>
        <w:t>με ευθύνη και εποπτεία της Βουλής</w:t>
      </w:r>
    </w:p>
    <w:p w14:paraId="331B10EE" w14:textId="77777777" w:rsidR="00697E47" w:rsidRPr="008348A8" w:rsidRDefault="00697E47" w:rsidP="00D903E5">
      <w:pPr>
        <w:spacing w:after="0" w:line="240" w:lineRule="auto"/>
        <w:ind w:right="227"/>
        <w:jc w:val="both"/>
        <w:rPr>
          <w:rFonts w:ascii="Arial" w:hAnsi="Arial" w:cs="Arial"/>
          <w:b/>
          <w:bCs/>
          <w:sz w:val="24"/>
          <w:szCs w:val="24"/>
        </w:rPr>
      </w:pPr>
    </w:p>
    <w:p w14:paraId="6C7C2050" w14:textId="77777777" w:rsidR="003D3741" w:rsidRPr="008348A8" w:rsidRDefault="003D3741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6AFE1532" w14:textId="65864E71" w:rsidR="007C3171" w:rsidRPr="008348A8" w:rsidRDefault="00697E47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Αξιότιμε</w:t>
      </w:r>
      <w:r w:rsidR="003D3741" w:rsidRPr="008348A8">
        <w:rPr>
          <w:rFonts w:ascii="Arial" w:hAnsi="Arial" w:cs="Arial"/>
          <w:sz w:val="24"/>
          <w:szCs w:val="24"/>
        </w:rPr>
        <w:t xml:space="preserve"> Πρόεδρε</w:t>
      </w:r>
      <w:r w:rsidR="007C3171" w:rsidRPr="008348A8">
        <w:rPr>
          <w:rFonts w:ascii="Arial" w:hAnsi="Arial" w:cs="Arial"/>
          <w:sz w:val="24"/>
          <w:szCs w:val="24"/>
        </w:rPr>
        <w:t>,</w:t>
      </w:r>
    </w:p>
    <w:p w14:paraId="308AC240" w14:textId="77777777" w:rsidR="007C3171" w:rsidRPr="008348A8" w:rsidRDefault="007C3171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7B06E83C" w14:textId="77777777" w:rsidR="003D3741" w:rsidRPr="008348A8" w:rsidRDefault="007C3171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 xml:space="preserve">Με την ευκαιρία της σχετικής συζήτησης στην Ολομέλεια της Βουλής, σας καταθέτω και εγγράφως την </w:t>
      </w:r>
      <w:r w:rsidR="00697E47" w:rsidRPr="008348A8">
        <w:rPr>
          <w:rFonts w:ascii="Arial" w:hAnsi="Arial" w:cs="Arial"/>
          <w:sz w:val="24"/>
          <w:szCs w:val="24"/>
        </w:rPr>
        <w:t>πρόταση του ΣΥΡΙΖΑ</w:t>
      </w:r>
      <w:r w:rsidR="00307552" w:rsidRPr="008348A8">
        <w:rPr>
          <w:rFonts w:ascii="Arial" w:hAnsi="Arial" w:cs="Arial"/>
          <w:sz w:val="24"/>
          <w:szCs w:val="24"/>
        </w:rPr>
        <w:t>-ΠΣ</w:t>
      </w:r>
      <w:r w:rsidRPr="008348A8">
        <w:rPr>
          <w:rFonts w:ascii="Arial" w:hAnsi="Arial" w:cs="Arial"/>
          <w:sz w:val="24"/>
          <w:szCs w:val="24"/>
        </w:rPr>
        <w:t xml:space="preserve"> για την σύσταση και λειτουργία με ευθύνη και εποπτεία της ελληνικής Βουλής</w:t>
      </w:r>
      <w:r w:rsidR="003D3741" w:rsidRPr="008348A8">
        <w:rPr>
          <w:rFonts w:ascii="Arial" w:hAnsi="Arial" w:cs="Arial"/>
          <w:sz w:val="24"/>
          <w:szCs w:val="24"/>
        </w:rPr>
        <w:t>,</w:t>
      </w:r>
      <w:r w:rsidRPr="008348A8">
        <w:rPr>
          <w:rFonts w:ascii="Arial" w:hAnsi="Arial" w:cs="Arial"/>
          <w:sz w:val="24"/>
          <w:szCs w:val="24"/>
        </w:rPr>
        <w:t xml:space="preserve"> Εθνικού Συμβουλίου Αγροτικής Πολιτικής για</w:t>
      </w:r>
      <w:r w:rsidR="00697E47" w:rsidRPr="008348A8">
        <w:rPr>
          <w:rFonts w:ascii="Arial" w:hAnsi="Arial" w:cs="Arial"/>
          <w:sz w:val="24"/>
          <w:szCs w:val="24"/>
        </w:rPr>
        <w:t xml:space="preserve"> την αντιμετώπιση των οξυμένων και διαρθρωτικών προβλημάτων του πρωτογενούς τομέα της χώρας</w:t>
      </w:r>
      <w:r w:rsidRPr="008348A8">
        <w:rPr>
          <w:rFonts w:ascii="Arial" w:hAnsi="Arial" w:cs="Arial"/>
          <w:sz w:val="24"/>
          <w:szCs w:val="24"/>
        </w:rPr>
        <w:t xml:space="preserve"> και για τη συγκρότηση και εφαρμογή στρατηγικής για τον πρωτογενή τομέα της Ελλάδας. </w:t>
      </w:r>
    </w:p>
    <w:p w14:paraId="2DDEA5AA" w14:textId="77777777" w:rsidR="003D3741" w:rsidRPr="008348A8" w:rsidRDefault="003D3741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03BC1752" w14:textId="1B11A0DA" w:rsidR="00697E47" w:rsidRPr="008348A8" w:rsidRDefault="007C3171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 xml:space="preserve">Η πρόταση αυτή έχει ήδη </w:t>
      </w:r>
      <w:r w:rsidR="002C0A11" w:rsidRPr="008348A8">
        <w:rPr>
          <w:rFonts w:ascii="Arial" w:hAnsi="Arial" w:cs="Arial"/>
          <w:sz w:val="24"/>
          <w:szCs w:val="24"/>
        </w:rPr>
        <w:t xml:space="preserve">διατυπωθεί </w:t>
      </w:r>
      <w:r w:rsidRPr="008348A8">
        <w:rPr>
          <w:rFonts w:ascii="Arial" w:hAnsi="Arial" w:cs="Arial"/>
          <w:sz w:val="24"/>
          <w:szCs w:val="24"/>
        </w:rPr>
        <w:t xml:space="preserve">δημόσια </w:t>
      </w:r>
      <w:r w:rsidR="003D3741" w:rsidRPr="008348A8">
        <w:rPr>
          <w:rFonts w:ascii="Arial" w:hAnsi="Arial" w:cs="Arial"/>
          <w:sz w:val="24"/>
          <w:szCs w:val="24"/>
        </w:rPr>
        <w:t xml:space="preserve">εκ μέρους μας, </w:t>
      </w:r>
      <w:r w:rsidR="002C0A11" w:rsidRPr="008348A8">
        <w:rPr>
          <w:rFonts w:ascii="Arial" w:hAnsi="Arial" w:cs="Arial"/>
          <w:sz w:val="24"/>
          <w:szCs w:val="24"/>
        </w:rPr>
        <w:t>από τον Ιανουάριο του 2025, κατά την παρουσίαση των προγραμματικών θέσεων του Κόμματ</w:t>
      </w:r>
      <w:r w:rsidR="003D3741" w:rsidRPr="008348A8">
        <w:rPr>
          <w:rFonts w:ascii="Arial" w:hAnsi="Arial" w:cs="Arial"/>
          <w:sz w:val="24"/>
          <w:szCs w:val="24"/>
        </w:rPr>
        <w:t xml:space="preserve">ός μας </w:t>
      </w:r>
      <w:r w:rsidR="002C0A11" w:rsidRPr="008348A8">
        <w:rPr>
          <w:rFonts w:ascii="Arial" w:hAnsi="Arial" w:cs="Arial"/>
          <w:sz w:val="24"/>
          <w:szCs w:val="24"/>
        </w:rPr>
        <w:t>για τον πρωτογενή τομέα</w:t>
      </w:r>
      <w:r w:rsidR="00697E47" w:rsidRPr="008348A8">
        <w:rPr>
          <w:rFonts w:ascii="Arial" w:hAnsi="Arial" w:cs="Arial"/>
          <w:sz w:val="24"/>
          <w:szCs w:val="24"/>
        </w:rPr>
        <w:t>.</w:t>
      </w:r>
    </w:p>
    <w:p w14:paraId="36972B3A" w14:textId="77777777" w:rsidR="00697E47" w:rsidRPr="008348A8" w:rsidRDefault="00697E47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54F40087" w14:textId="13AA399D" w:rsidR="00307552" w:rsidRPr="008348A8" w:rsidRDefault="007C3171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 xml:space="preserve">Η συγκρότηση και λειτουργία με μόνιμα χαρακτηριστικά Εθνικού Συμβουλίου Αγροτικής Πολιτικής κρίνεται αναγκαία σήμερα που ο </w:t>
      </w:r>
      <w:r w:rsidR="00307552" w:rsidRPr="008348A8">
        <w:rPr>
          <w:rFonts w:ascii="Arial" w:hAnsi="Arial" w:cs="Arial"/>
          <w:sz w:val="24"/>
          <w:szCs w:val="24"/>
        </w:rPr>
        <w:t xml:space="preserve">πρωτογενής τομέας της χώρας βρίσκεται αντιμέτωπος με μια </w:t>
      </w:r>
      <w:proofErr w:type="spellStart"/>
      <w:r w:rsidR="00307552" w:rsidRPr="008348A8">
        <w:rPr>
          <w:rFonts w:ascii="Arial" w:hAnsi="Arial" w:cs="Arial"/>
          <w:sz w:val="24"/>
          <w:szCs w:val="24"/>
        </w:rPr>
        <w:t>πολυεπίπεδη</w:t>
      </w:r>
      <w:proofErr w:type="spellEnd"/>
      <w:r w:rsidR="00307552" w:rsidRPr="008348A8">
        <w:rPr>
          <w:rFonts w:ascii="Arial" w:hAnsi="Arial" w:cs="Arial"/>
          <w:sz w:val="24"/>
          <w:szCs w:val="24"/>
        </w:rPr>
        <w:t xml:space="preserve"> κρίση, που εκδηλώνεται με:</w:t>
      </w:r>
    </w:p>
    <w:p w14:paraId="26F6F3C6" w14:textId="77777777" w:rsidR="003D3741" w:rsidRPr="008348A8" w:rsidRDefault="003D3741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2FC52E22" w14:textId="77777777" w:rsidR="00307552" w:rsidRPr="008348A8" w:rsidRDefault="00307552" w:rsidP="00D903E5">
      <w:pPr>
        <w:pStyle w:val="a6"/>
        <w:numPr>
          <w:ilvl w:val="0"/>
          <w:numId w:val="4"/>
        </w:numPr>
        <w:tabs>
          <w:tab w:val="num" w:pos="-1134"/>
        </w:tabs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δραματική αύξηση του κόστους παραγωγής,</w:t>
      </w:r>
    </w:p>
    <w:p w14:paraId="3A87A831" w14:textId="77777777" w:rsidR="00307552" w:rsidRPr="008348A8" w:rsidRDefault="00307552" w:rsidP="00D903E5">
      <w:pPr>
        <w:pStyle w:val="a6"/>
        <w:numPr>
          <w:ilvl w:val="0"/>
          <w:numId w:val="4"/>
        </w:numPr>
        <w:tabs>
          <w:tab w:val="num" w:pos="-1134"/>
        </w:tabs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απώλεια εισοδήματος αγροτών και κτηνοτρόφων,</w:t>
      </w:r>
    </w:p>
    <w:p w14:paraId="014C317A" w14:textId="24DBD6FC" w:rsidR="00307552" w:rsidRPr="008348A8" w:rsidRDefault="007C3171" w:rsidP="00D903E5">
      <w:pPr>
        <w:pStyle w:val="a6"/>
        <w:numPr>
          <w:ilvl w:val="0"/>
          <w:numId w:val="4"/>
        </w:numPr>
        <w:tabs>
          <w:tab w:val="num" w:pos="-1134"/>
        </w:tabs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αμφισβήτηση καλλιεργειών εξαιτίας της</w:t>
      </w:r>
      <w:r w:rsidR="00307552" w:rsidRPr="008348A8">
        <w:rPr>
          <w:rFonts w:ascii="Arial" w:hAnsi="Arial" w:cs="Arial"/>
          <w:sz w:val="24"/>
          <w:szCs w:val="24"/>
        </w:rPr>
        <w:t xml:space="preserve"> κλιματικής κρίσης</w:t>
      </w:r>
      <w:r w:rsidRPr="008348A8">
        <w:rPr>
          <w:rFonts w:ascii="Arial" w:hAnsi="Arial" w:cs="Arial"/>
          <w:sz w:val="24"/>
          <w:szCs w:val="24"/>
        </w:rPr>
        <w:t xml:space="preserve"> και αδυναμία υποδομών</w:t>
      </w:r>
      <w:r w:rsidR="00307552" w:rsidRPr="008348A8">
        <w:rPr>
          <w:rFonts w:ascii="Arial" w:hAnsi="Arial" w:cs="Arial"/>
          <w:sz w:val="24"/>
          <w:szCs w:val="24"/>
        </w:rPr>
        <w:t>,</w:t>
      </w:r>
    </w:p>
    <w:p w14:paraId="6312C858" w14:textId="77777777" w:rsidR="00307552" w:rsidRPr="008348A8" w:rsidRDefault="00307552" w:rsidP="00D903E5">
      <w:pPr>
        <w:pStyle w:val="a6"/>
        <w:numPr>
          <w:ilvl w:val="0"/>
          <w:numId w:val="4"/>
        </w:numPr>
        <w:tabs>
          <w:tab w:val="num" w:pos="-1134"/>
        </w:tabs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 xml:space="preserve">επαναλαμβανόμενες </w:t>
      </w:r>
      <w:proofErr w:type="spellStart"/>
      <w:r w:rsidRPr="008348A8">
        <w:rPr>
          <w:rFonts w:ascii="Arial" w:hAnsi="Arial" w:cs="Arial"/>
          <w:sz w:val="24"/>
          <w:szCs w:val="24"/>
        </w:rPr>
        <w:t>ζωονόσους</w:t>
      </w:r>
      <w:proofErr w:type="spellEnd"/>
      <w:r w:rsidRPr="008348A8">
        <w:rPr>
          <w:rFonts w:ascii="Arial" w:hAnsi="Arial" w:cs="Arial"/>
          <w:sz w:val="24"/>
          <w:szCs w:val="24"/>
        </w:rPr>
        <w:t xml:space="preserve"> και </w:t>
      </w:r>
      <w:proofErr w:type="spellStart"/>
      <w:r w:rsidRPr="008348A8">
        <w:rPr>
          <w:rFonts w:ascii="Arial" w:hAnsi="Arial" w:cs="Arial"/>
          <w:sz w:val="24"/>
          <w:szCs w:val="24"/>
        </w:rPr>
        <w:t>φυτοϋγειονομικές</w:t>
      </w:r>
      <w:proofErr w:type="spellEnd"/>
      <w:r w:rsidRPr="008348A8">
        <w:rPr>
          <w:rFonts w:ascii="Arial" w:hAnsi="Arial" w:cs="Arial"/>
          <w:sz w:val="24"/>
          <w:szCs w:val="24"/>
        </w:rPr>
        <w:t xml:space="preserve"> απειλές,</w:t>
      </w:r>
    </w:p>
    <w:p w14:paraId="1D843BD1" w14:textId="77777777" w:rsidR="007C3171" w:rsidRPr="008348A8" w:rsidRDefault="00307552" w:rsidP="00D903E5">
      <w:pPr>
        <w:pStyle w:val="a6"/>
        <w:numPr>
          <w:ilvl w:val="0"/>
          <w:numId w:val="4"/>
        </w:numPr>
        <w:tabs>
          <w:tab w:val="num" w:pos="-1134"/>
        </w:tabs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έλλειψη στρατηγικού σχεδιασμού</w:t>
      </w:r>
    </w:p>
    <w:p w14:paraId="6A6B424A" w14:textId="77777777" w:rsidR="007C3171" w:rsidRPr="008348A8" w:rsidRDefault="007C3171" w:rsidP="00D903E5">
      <w:pPr>
        <w:pStyle w:val="a6"/>
        <w:numPr>
          <w:ilvl w:val="0"/>
          <w:numId w:val="4"/>
        </w:numPr>
        <w:tabs>
          <w:tab w:val="num" w:pos="-1134"/>
        </w:tabs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αδυναμία ισχυρής εθνικής πρότασης στη διαπραγμάτευση της ΚΑΠ</w:t>
      </w:r>
    </w:p>
    <w:p w14:paraId="64D6541F" w14:textId="28490583" w:rsidR="007C3171" w:rsidRPr="008348A8" w:rsidRDefault="007C3171" w:rsidP="00D903E5">
      <w:pPr>
        <w:pStyle w:val="a6"/>
        <w:numPr>
          <w:ilvl w:val="0"/>
          <w:numId w:val="4"/>
        </w:numPr>
        <w:tabs>
          <w:tab w:val="num" w:pos="-1134"/>
        </w:tabs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 xml:space="preserve">αμφισβήτηση ανταγωνιστικότητας του ελληνικού πρωτογενούς τομέα από την οδηγία </w:t>
      </w:r>
      <w:r w:rsidRPr="008348A8">
        <w:rPr>
          <w:rFonts w:ascii="Arial" w:hAnsi="Arial" w:cs="Arial"/>
          <w:sz w:val="24"/>
          <w:szCs w:val="24"/>
          <w:lang w:val="en-AU"/>
        </w:rPr>
        <w:t>Mercosur</w:t>
      </w:r>
      <w:r w:rsidRPr="008348A8">
        <w:rPr>
          <w:rFonts w:ascii="Arial" w:hAnsi="Arial" w:cs="Arial"/>
          <w:sz w:val="24"/>
          <w:szCs w:val="24"/>
        </w:rPr>
        <w:t xml:space="preserve"> και </w:t>
      </w:r>
      <w:r w:rsidR="0096641F" w:rsidRPr="008348A8">
        <w:rPr>
          <w:rFonts w:ascii="Arial" w:hAnsi="Arial" w:cs="Arial"/>
          <w:sz w:val="24"/>
          <w:szCs w:val="24"/>
        </w:rPr>
        <w:t>άλλες διεθνείς εξελίξεις, όπως ο πόλεμος των δασμών και η καθυστέρηση της ευρωπαϊκής ενοποίησης</w:t>
      </w:r>
      <w:r w:rsidRPr="008348A8">
        <w:rPr>
          <w:rFonts w:ascii="Arial" w:hAnsi="Arial" w:cs="Arial"/>
          <w:sz w:val="24"/>
          <w:szCs w:val="24"/>
        </w:rPr>
        <w:t xml:space="preserve"> </w:t>
      </w:r>
    </w:p>
    <w:p w14:paraId="49A6247E" w14:textId="530691C1" w:rsidR="007C3171" w:rsidRPr="008348A8" w:rsidRDefault="007C3171" w:rsidP="00D903E5">
      <w:pPr>
        <w:pStyle w:val="a6"/>
        <w:numPr>
          <w:ilvl w:val="0"/>
          <w:numId w:val="4"/>
        </w:numPr>
        <w:tabs>
          <w:tab w:val="num" w:pos="-1134"/>
        </w:tabs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ακραία σκάνδαλα διαφθοράς στις αγροτικές ευρωπαϊκές ενισχύσεις</w:t>
      </w:r>
      <w:r w:rsidR="0096641F" w:rsidRPr="008348A8">
        <w:rPr>
          <w:rFonts w:ascii="Arial" w:hAnsi="Arial" w:cs="Arial"/>
          <w:sz w:val="24"/>
          <w:szCs w:val="24"/>
        </w:rPr>
        <w:t xml:space="preserve"> και κλοπή πόρων από τους τίμιους αγρότες και αγρότισσες</w:t>
      </w:r>
    </w:p>
    <w:p w14:paraId="629CCC8E" w14:textId="6A7F37E5" w:rsidR="00307552" w:rsidRPr="008348A8" w:rsidRDefault="0096641F" w:rsidP="00D903E5">
      <w:pPr>
        <w:pStyle w:val="a6"/>
        <w:numPr>
          <w:ilvl w:val="0"/>
          <w:numId w:val="4"/>
        </w:numPr>
        <w:tabs>
          <w:tab w:val="num" w:pos="-1134"/>
        </w:tabs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αποδυνάμωση επάρκειας και δομών της πολιτείας</w:t>
      </w:r>
      <w:r w:rsidR="00307552" w:rsidRPr="008348A8">
        <w:rPr>
          <w:rFonts w:ascii="Arial" w:hAnsi="Arial" w:cs="Arial"/>
          <w:sz w:val="24"/>
          <w:szCs w:val="24"/>
        </w:rPr>
        <w:t>.</w:t>
      </w:r>
    </w:p>
    <w:p w14:paraId="3A674E60" w14:textId="77777777" w:rsidR="00307552" w:rsidRPr="008348A8" w:rsidRDefault="00307552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11516D14" w14:textId="58C98314" w:rsidR="0096641F" w:rsidRPr="008348A8" w:rsidRDefault="00307552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 xml:space="preserve">Η </w:t>
      </w:r>
      <w:r w:rsidR="0096641F" w:rsidRPr="008348A8">
        <w:rPr>
          <w:rFonts w:ascii="Arial" w:hAnsi="Arial" w:cs="Arial"/>
          <w:sz w:val="24"/>
          <w:szCs w:val="24"/>
        </w:rPr>
        <w:t xml:space="preserve">πρόταση </w:t>
      </w:r>
      <w:r w:rsidRPr="008348A8">
        <w:rPr>
          <w:rFonts w:ascii="Arial" w:hAnsi="Arial" w:cs="Arial"/>
          <w:sz w:val="24"/>
          <w:szCs w:val="24"/>
        </w:rPr>
        <w:t>του κ. Πρωθυπουργού για σύσταση Διακομματικής Κοινοβουλευτικής Επιτροπής, δεν επαρκεί για την αντιμετώπιση των διαρθρωτικών και μακροπρόθεσμων προβλημάτων του πρωτογενή τομέα, καθώς πρόκειται για πρόσκαιρο και περιορισμένου ρόλου σχήμα</w:t>
      </w:r>
      <w:r w:rsidR="003D3741" w:rsidRPr="008348A8">
        <w:rPr>
          <w:rFonts w:ascii="Arial" w:hAnsi="Arial" w:cs="Arial"/>
          <w:sz w:val="24"/>
          <w:szCs w:val="24"/>
        </w:rPr>
        <w:t xml:space="preserve">, που θα </w:t>
      </w:r>
      <w:r w:rsidR="003D3741" w:rsidRPr="008348A8">
        <w:rPr>
          <w:rFonts w:ascii="Arial" w:hAnsi="Arial" w:cs="Arial"/>
          <w:sz w:val="24"/>
          <w:szCs w:val="24"/>
        </w:rPr>
        <w:lastRenderedPageBreak/>
        <w:t>λειτουργήσει απλά ως επικοινωνιακό κάλυμμα της έλλειψης διαλόγους και των ευθυνών της κυβέρνησης για την βαθιά κρίση στον αγροτικό τομέα της χώρας μας</w:t>
      </w:r>
      <w:r w:rsidRPr="008348A8">
        <w:rPr>
          <w:rFonts w:ascii="Arial" w:hAnsi="Arial" w:cs="Arial"/>
          <w:sz w:val="24"/>
          <w:szCs w:val="24"/>
        </w:rPr>
        <w:t xml:space="preserve">. </w:t>
      </w:r>
    </w:p>
    <w:p w14:paraId="4CBF148F" w14:textId="77777777" w:rsidR="0096641F" w:rsidRPr="008348A8" w:rsidRDefault="0096641F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707C7294" w14:textId="7BD24572" w:rsidR="00307552" w:rsidRPr="008348A8" w:rsidRDefault="00307552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Αντιθέτως, απαιτείται ένα μόνιμο, θεσμικά κατοχυρωμένο όργανο, με διευρυμένη συμμετοχή και πραγματική δυνατότητα στρατηγικού σχεδιασμού και παρακολούθησης της αγροτικής πολιτικής.</w:t>
      </w:r>
    </w:p>
    <w:p w14:paraId="0CB6C090" w14:textId="77777777" w:rsidR="00697E47" w:rsidRPr="008348A8" w:rsidRDefault="00697E47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1D64DA40" w14:textId="4109CBD1" w:rsidR="00697E47" w:rsidRPr="008348A8" w:rsidRDefault="00697E47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Για τον λόγο αυτό, προτείνουμε τη δημιουργία Εθνικού Συμβουλίου Αγροτικής Πολιτικής</w:t>
      </w:r>
      <w:r w:rsidR="001D67E6" w:rsidRPr="008348A8">
        <w:rPr>
          <w:rFonts w:ascii="Arial" w:hAnsi="Arial" w:cs="Arial"/>
          <w:sz w:val="24"/>
          <w:szCs w:val="24"/>
        </w:rPr>
        <w:t xml:space="preserve"> υπό την αιγίδα της Βουλής</w:t>
      </w:r>
      <w:r w:rsidRPr="008348A8">
        <w:rPr>
          <w:rFonts w:ascii="Arial" w:hAnsi="Arial" w:cs="Arial"/>
          <w:sz w:val="24"/>
          <w:szCs w:val="24"/>
        </w:rPr>
        <w:t>, με συμμετοχή:</w:t>
      </w:r>
    </w:p>
    <w:p w14:paraId="41157828" w14:textId="77777777" w:rsidR="00697E47" w:rsidRPr="008348A8" w:rsidRDefault="00697E47" w:rsidP="00D903E5">
      <w:pPr>
        <w:pStyle w:val="a6"/>
        <w:numPr>
          <w:ilvl w:val="0"/>
          <w:numId w:val="6"/>
        </w:num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των πολιτικών κομμάτων,</w:t>
      </w:r>
    </w:p>
    <w:p w14:paraId="6FAF6521" w14:textId="6FC0932C" w:rsidR="00697E47" w:rsidRPr="008348A8" w:rsidRDefault="00697E47" w:rsidP="00D903E5">
      <w:pPr>
        <w:pStyle w:val="a6"/>
        <w:numPr>
          <w:ilvl w:val="0"/>
          <w:numId w:val="6"/>
        </w:num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 xml:space="preserve">των </w:t>
      </w:r>
      <w:r w:rsidR="0096641F" w:rsidRPr="008348A8">
        <w:rPr>
          <w:rFonts w:ascii="Arial" w:hAnsi="Arial" w:cs="Arial"/>
          <w:sz w:val="24"/>
          <w:szCs w:val="24"/>
        </w:rPr>
        <w:t xml:space="preserve">αγροτών/παραγωγών </w:t>
      </w:r>
      <w:r w:rsidRPr="008348A8">
        <w:rPr>
          <w:rFonts w:ascii="Arial" w:hAnsi="Arial" w:cs="Arial"/>
          <w:sz w:val="24"/>
          <w:szCs w:val="24"/>
        </w:rPr>
        <w:t xml:space="preserve">και </w:t>
      </w:r>
      <w:r w:rsidR="0096641F" w:rsidRPr="008348A8">
        <w:rPr>
          <w:rFonts w:ascii="Arial" w:hAnsi="Arial" w:cs="Arial"/>
          <w:sz w:val="24"/>
          <w:szCs w:val="24"/>
        </w:rPr>
        <w:t xml:space="preserve">των </w:t>
      </w:r>
      <w:r w:rsidRPr="008348A8">
        <w:rPr>
          <w:rFonts w:ascii="Arial" w:hAnsi="Arial" w:cs="Arial"/>
          <w:sz w:val="24"/>
          <w:szCs w:val="24"/>
        </w:rPr>
        <w:t xml:space="preserve">συνεταιριστικών </w:t>
      </w:r>
      <w:r w:rsidR="0096641F" w:rsidRPr="008348A8">
        <w:rPr>
          <w:rFonts w:ascii="Arial" w:hAnsi="Arial" w:cs="Arial"/>
          <w:sz w:val="24"/>
          <w:szCs w:val="24"/>
        </w:rPr>
        <w:t xml:space="preserve">τους </w:t>
      </w:r>
      <w:r w:rsidRPr="008348A8">
        <w:rPr>
          <w:rFonts w:ascii="Arial" w:hAnsi="Arial" w:cs="Arial"/>
          <w:sz w:val="24"/>
          <w:szCs w:val="24"/>
        </w:rPr>
        <w:t>φορέων,</w:t>
      </w:r>
    </w:p>
    <w:p w14:paraId="36C79195" w14:textId="178BCB2B" w:rsidR="00697E47" w:rsidRPr="008348A8" w:rsidRDefault="00697E47" w:rsidP="00D903E5">
      <w:pPr>
        <w:pStyle w:val="a6"/>
        <w:numPr>
          <w:ilvl w:val="0"/>
          <w:numId w:val="6"/>
        </w:num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της επιστημονικής κοινότητας</w:t>
      </w:r>
      <w:r w:rsidR="0096641F" w:rsidRPr="008348A8">
        <w:rPr>
          <w:rFonts w:ascii="Arial" w:hAnsi="Arial" w:cs="Arial"/>
          <w:sz w:val="24"/>
          <w:szCs w:val="24"/>
        </w:rPr>
        <w:t>, ακαδημαϊκής και ΓΕΩΤΕΕ,</w:t>
      </w:r>
      <w:r w:rsidRPr="008348A8">
        <w:rPr>
          <w:rFonts w:ascii="Arial" w:hAnsi="Arial" w:cs="Arial"/>
          <w:sz w:val="24"/>
          <w:szCs w:val="24"/>
        </w:rPr>
        <w:t xml:space="preserve"> και</w:t>
      </w:r>
    </w:p>
    <w:p w14:paraId="2128DEDE" w14:textId="7D01D7A3" w:rsidR="00697E47" w:rsidRPr="008348A8" w:rsidRDefault="00697E47" w:rsidP="00D903E5">
      <w:pPr>
        <w:pStyle w:val="a6"/>
        <w:numPr>
          <w:ilvl w:val="0"/>
          <w:numId w:val="6"/>
        </w:num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εκπροσώπων της αυτοδιοίκησης.</w:t>
      </w:r>
    </w:p>
    <w:p w14:paraId="1E49CE99" w14:textId="77777777" w:rsidR="00697E47" w:rsidRPr="008348A8" w:rsidRDefault="00697E47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37FAA70B" w14:textId="2699A66E" w:rsidR="00697E47" w:rsidRPr="008348A8" w:rsidRDefault="00697E47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 xml:space="preserve">Ένα τέτοιο όργανο μπορεί να λειτουργήσει ως μόνιμος μηχανισμός διαλόγου, στρατηγικού σχεδιασμού και τεκμηριωμένης χάραξης </w:t>
      </w:r>
      <w:r w:rsidR="0096641F" w:rsidRPr="008348A8">
        <w:rPr>
          <w:rFonts w:ascii="Arial" w:hAnsi="Arial" w:cs="Arial"/>
          <w:sz w:val="24"/>
          <w:szCs w:val="24"/>
        </w:rPr>
        <w:t xml:space="preserve">και παρακολούθησης της </w:t>
      </w:r>
      <w:r w:rsidRPr="008348A8">
        <w:rPr>
          <w:rFonts w:ascii="Arial" w:hAnsi="Arial" w:cs="Arial"/>
          <w:sz w:val="24"/>
          <w:szCs w:val="24"/>
        </w:rPr>
        <w:t>πολιτικής, με στόχο:</w:t>
      </w:r>
    </w:p>
    <w:p w14:paraId="25E713E9" w14:textId="271BC318" w:rsidR="00697E47" w:rsidRPr="008348A8" w:rsidRDefault="00697E47" w:rsidP="00D903E5">
      <w:pPr>
        <w:pStyle w:val="a6"/>
        <w:numPr>
          <w:ilvl w:val="0"/>
          <w:numId w:val="5"/>
        </w:num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τη διαμόρφωση εθνικής αγροτικής στρατηγικής</w:t>
      </w:r>
      <w:r w:rsidR="003D3741" w:rsidRPr="008348A8">
        <w:rPr>
          <w:rFonts w:ascii="Arial" w:hAnsi="Arial" w:cs="Arial"/>
          <w:sz w:val="24"/>
          <w:szCs w:val="24"/>
        </w:rPr>
        <w:t xml:space="preserve"> και κλαδικών πολιτικών</w:t>
      </w:r>
      <w:r w:rsidRPr="008348A8">
        <w:rPr>
          <w:rFonts w:ascii="Arial" w:hAnsi="Arial" w:cs="Arial"/>
          <w:sz w:val="24"/>
          <w:szCs w:val="24"/>
        </w:rPr>
        <w:t>,</w:t>
      </w:r>
    </w:p>
    <w:p w14:paraId="2258CDE2" w14:textId="658A2CC9" w:rsidR="003D3741" w:rsidRPr="008348A8" w:rsidRDefault="003D3741" w:rsidP="00D903E5">
      <w:pPr>
        <w:pStyle w:val="a6"/>
        <w:numPr>
          <w:ilvl w:val="0"/>
          <w:numId w:val="5"/>
        </w:num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την υποστήριξη της διαπραγμάτευσης της νέας ΚΑΠ και του Εθνικού Σχεδίου εφαρμογής της</w:t>
      </w:r>
    </w:p>
    <w:p w14:paraId="2CF38CFD" w14:textId="77777777" w:rsidR="00697E47" w:rsidRPr="008348A8" w:rsidRDefault="00697E47" w:rsidP="00D903E5">
      <w:pPr>
        <w:pStyle w:val="a6"/>
        <w:numPr>
          <w:ilvl w:val="0"/>
          <w:numId w:val="5"/>
        </w:num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 xml:space="preserve">την αντιμετώπιση κρίσεων (κόστος παραγωγής, κλιματική αλλαγή, </w:t>
      </w:r>
      <w:proofErr w:type="spellStart"/>
      <w:r w:rsidRPr="008348A8">
        <w:rPr>
          <w:rFonts w:ascii="Arial" w:hAnsi="Arial" w:cs="Arial"/>
          <w:sz w:val="24"/>
          <w:szCs w:val="24"/>
        </w:rPr>
        <w:t>ζωονόσοι</w:t>
      </w:r>
      <w:proofErr w:type="spellEnd"/>
      <w:r w:rsidRPr="008348A8">
        <w:rPr>
          <w:rFonts w:ascii="Arial" w:hAnsi="Arial" w:cs="Arial"/>
          <w:sz w:val="24"/>
          <w:szCs w:val="24"/>
        </w:rPr>
        <w:t>),</w:t>
      </w:r>
    </w:p>
    <w:p w14:paraId="16749A5B" w14:textId="4BBCF588" w:rsidR="00697E47" w:rsidRPr="008348A8" w:rsidRDefault="00697E47" w:rsidP="00D903E5">
      <w:pPr>
        <w:pStyle w:val="a6"/>
        <w:numPr>
          <w:ilvl w:val="0"/>
          <w:numId w:val="5"/>
        </w:num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τη βιωσιμότητα των εκμεταλλεύσεων</w:t>
      </w:r>
      <w:r w:rsidR="00307552" w:rsidRPr="008348A8">
        <w:rPr>
          <w:rFonts w:ascii="Arial" w:hAnsi="Arial" w:cs="Arial"/>
          <w:sz w:val="24"/>
          <w:szCs w:val="24"/>
        </w:rPr>
        <w:t xml:space="preserve"> και</w:t>
      </w:r>
      <w:r w:rsidR="003D3741" w:rsidRPr="008348A8">
        <w:rPr>
          <w:rFonts w:ascii="Arial" w:hAnsi="Arial" w:cs="Arial"/>
          <w:sz w:val="24"/>
          <w:szCs w:val="24"/>
        </w:rPr>
        <w:t xml:space="preserve"> των ελληνικών προϊόντων</w:t>
      </w:r>
    </w:p>
    <w:p w14:paraId="26E33D2D" w14:textId="4092DE12" w:rsidR="003D3741" w:rsidRPr="008348A8" w:rsidRDefault="003D3741" w:rsidP="00D903E5">
      <w:pPr>
        <w:pStyle w:val="a6"/>
        <w:numPr>
          <w:ilvl w:val="0"/>
          <w:numId w:val="5"/>
        </w:num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την αναζωογόνηση της υπαίθρου και της αναστροφής της δημογραφικής εγκατάλειψης, και</w:t>
      </w:r>
    </w:p>
    <w:p w14:paraId="125263BD" w14:textId="1AA2B977" w:rsidR="00697E47" w:rsidRPr="008348A8" w:rsidRDefault="00697E47" w:rsidP="00D903E5">
      <w:pPr>
        <w:pStyle w:val="a6"/>
        <w:numPr>
          <w:ilvl w:val="0"/>
          <w:numId w:val="5"/>
        </w:num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>τη διασφάλιση του εισοδήματος των παραγωγών.</w:t>
      </w:r>
    </w:p>
    <w:p w14:paraId="3BE8F558" w14:textId="77777777" w:rsidR="00697E47" w:rsidRPr="008348A8" w:rsidRDefault="00697E47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7DC8F27E" w14:textId="211463BC" w:rsidR="00697E47" w:rsidRPr="008348A8" w:rsidRDefault="003D3741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 xml:space="preserve">Μόνο ένα μόνιμο Εθνικό Συμβούλιο Αγροτικής Πολιτικής θα ανταποκριθεί </w:t>
      </w:r>
      <w:r w:rsidR="00697E47" w:rsidRPr="008348A8">
        <w:rPr>
          <w:rFonts w:ascii="Arial" w:hAnsi="Arial" w:cs="Arial"/>
          <w:sz w:val="24"/>
          <w:szCs w:val="24"/>
        </w:rPr>
        <w:t>στις πραγματικές ανάγκες του αγροτικού κόσμου</w:t>
      </w:r>
      <w:r w:rsidRPr="008348A8">
        <w:rPr>
          <w:rFonts w:ascii="Arial" w:hAnsi="Arial" w:cs="Arial"/>
          <w:sz w:val="24"/>
          <w:szCs w:val="24"/>
        </w:rPr>
        <w:t xml:space="preserve"> και αντιστοιχεί στην πολιτική ευθύνη της Εθνικής Αντιπροσωπείας</w:t>
      </w:r>
      <w:r w:rsidR="00697E47" w:rsidRPr="008348A8">
        <w:rPr>
          <w:rFonts w:ascii="Arial" w:hAnsi="Arial" w:cs="Arial"/>
          <w:sz w:val="24"/>
          <w:szCs w:val="24"/>
        </w:rPr>
        <w:t>.</w:t>
      </w:r>
    </w:p>
    <w:p w14:paraId="212B2B1C" w14:textId="77777777" w:rsidR="00697E47" w:rsidRPr="008348A8" w:rsidRDefault="00697E47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210BCBC1" w14:textId="1E3800E0" w:rsidR="00697E47" w:rsidRPr="008348A8" w:rsidRDefault="00697E47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348A8">
        <w:rPr>
          <w:rFonts w:ascii="Arial" w:hAnsi="Arial" w:cs="Arial"/>
          <w:sz w:val="24"/>
          <w:szCs w:val="24"/>
        </w:rPr>
        <w:t xml:space="preserve">Παρακαλούμε </w:t>
      </w:r>
      <w:r w:rsidR="003D3741" w:rsidRPr="008348A8">
        <w:rPr>
          <w:rFonts w:ascii="Arial" w:hAnsi="Arial" w:cs="Arial"/>
          <w:sz w:val="24"/>
          <w:szCs w:val="24"/>
        </w:rPr>
        <w:t>η πρότασή μας να τεθεί στη διαδικασία της συζήτησης και της σχετικής έγκρισης</w:t>
      </w:r>
      <w:r w:rsidRPr="008348A8">
        <w:rPr>
          <w:rFonts w:ascii="Arial" w:hAnsi="Arial" w:cs="Arial"/>
          <w:sz w:val="24"/>
          <w:szCs w:val="24"/>
        </w:rPr>
        <w:t>.</w:t>
      </w:r>
    </w:p>
    <w:p w14:paraId="50D3DC07" w14:textId="77777777" w:rsidR="008348A8" w:rsidRPr="008348A8" w:rsidRDefault="008348A8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04AAD8C9" w14:textId="77777777" w:rsidR="008348A8" w:rsidRPr="008348A8" w:rsidRDefault="008348A8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4F8B10BA" w14:textId="77777777" w:rsidR="00307552" w:rsidRPr="008348A8" w:rsidRDefault="00307552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32F3F3E7" w14:textId="6A2206B6" w:rsidR="00307552" w:rsidRPr="008348A8" w:rsidRDefault="00307552" w:rsidP="008348A8">
      <w:pPr>
        <w:spacing w:after="0" w:line="240" w:lineRule="auto"/>
        <w:ind w:right="227"/>
        <w:jc w:val="center"/>
        <w:rPr>
          <w:rFonts w:ascii="Arial" w:hAnsi="Arial" w:cs="Arial"/>
          <w:b/>
          <w:bCs/>
          <w:sz w:val="24"/>
          <w:szCs w:val="24"/>
        </w:rPr>
      </w:pPr>
      <w:r w:rsidRPr="008348A8">
        <w:rPr>
          <w:rFonts w:ascii="Arial" w:hAnsi="Arial" w:cs="Arial"/>
          <w:b/>
          <w:bCs/>
          <w:sz w:val="24"/>
          <w:szCs w:val="24"/>
        </w:rPr>
        <w:t>Ο Πρόεδρος του ΣΥΡΙΖΑ – Προοδευτική Συμμαχία</w:t>
      </w:r>
    </w:p>
    <w:p w14:paraId="5D52D3C6" w14:textId="1C54D2C3" w:rsidR="00F616C4" w:rsidRDefault="00F616C4" w:rsidP="00D903E5">
      <w:pPr>
        <w:spacing w:after="0" w:line="240" w:lineRule="auto"/>
        <w:ind w:right="227"/>
        <w:jc w:val="both"/>
        <w:rPr>
          <w:rFonts w:ascii="Arial" w:hAnsi="Arial" w:cs="Arial"/>
          <w:sz w:val="24"/>
          <w:szCs w:val="24"/>
        </w:rPr>
      </w:pPr>
    </w:p>
    <w:p w14:paraId="35CDDD72" w14:textId="16E40866" w:rsidR="0015401E" w:rsidRDefault="0015401E" w:rsidP="0015401E">
      <w:pPr>
        <w:jc w:val="center"/>
        <w:rPr>
          <w:noProof/>
          <w:sz w:val="24"/>
          <w:szCs w:val="24"/>
        </w:rPr>
      </w:pPr>
    </w:p>
    <w:p w14:paraId="23565A2F" w14:textId="77777777" w:rsidR="00260031" w:rsidRDefault="00260031" w:rsidP="00260031">
      <w:pPr>
        <w:spacing w:after="0" w:line="240" w:lineRule="auto"/>
        <w:ind w:right="22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CCCF42" w14:textId="42DFEB65" w:rsidR="00260031" w:rsidRPr="008348A8" w:rsidRDefault="00260031" w:rsidP="00260031">
      <w:pPr>
        <w:spacing w:after="0" w:line="240" w:lineRule="auto"/>
        <w:ind w:right="227"/>
        <w:jc w:val="center"/>
        <w:rPr>
          <w:rFonts w:ascii="Arial" w:hAnsi="Arial" w:cs="Arial"/>
          <w:b/>
          <w:bCs/>
          <w:sz w:val="24"/>
          <w:szCs w:val="24"/>
        </w:rPr>
      </w:pPr>
      <w:r w:rsidRPr="008348A8">
        <w:rPr>
          <w:rFonts w:ascii="Arial" w:hAnsi="Arial" w:cs="Arial"/>
          <w:b/>
          <w:bCs/>
          <w:sz w:val="24"/>
          <w:szCs w:val="24"/>
        </w:rPr>
        <w:t>Φάμελλος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348A8">
        <w:rPr>
          <w:rFonts w:ascii="Arial" w:hAnsi="Arial" w:cs="Arial"/>
          <w:b/>
          <w:bCs/>
          <w:sz w:val="24"/>
          <w:szCs w:val="24"/>
        </w:rPr>
        <w:t xml:space="preserve">Σωκράτης </w:t>
      </w:r>
    </w:p>
    <w:p w14:paraId="48C11198" w14:textId="77777777" w:rsidR="00260031" w:rsidRPr="00260031" w:rsidRDefault="00260031" w:rsidP="00260031">
      <w:pPr>
        <w:jc w:val="center"/>
        <w:rPr>
          <w:rFonts w:ascii="Arial" w:hAnsi="Arial" w:cs="Arial"/>
          <w:sz w:val="24"/>
          <w:szCs w:val="24"/>
        </w:rPr>
      </w:pPr>
    </w:p>
    <w:sectPr w:rsidR="00260031" w:rsidRPr="00260031" w:rsidSect="003D37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EBD"/>
    <w:multiLevelType w:val="hybridMultilevel"/>
    <w:tmpl w:val="E08CD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398A"/>
    <w:multiLevelType w:val="multilevel"/>
    <w:tmpl w:val="4594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C3C36"/>
    <w:multiLevelType w:val="multilevel"/>
    <w:tmpl w:val="39F2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51746"/>
    <w:multiLevelType w:val="multilevel"/>
    <w:tmpl w:val="300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A5D8B"/>
    <w:multiLevelType w:val="hybridMultilevel"/>
    <w:tmpl w:val="BD2608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F468F"/>
    <w:multiLevelType w:val="hybridMultilevel"/>
    <w:tmpl w:val="5E4AA1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527413">
    <w:abstractNumId w:val="2"/>
  </w:num>
  <w:num w:numId="2" w16cid:durableId="43333275">
    <w:abstractNumId w:val="3"/>
  </w:num>
  <w:num w:numId="3" w16cid:durableId="953560951">
    <w:abstractNumId w:val="1"/>
  </w:num>
  <w:num w:numId="4" w16cid:durableId="965623027">
    <w:abstractNumId w:val="5"/>
  </w:num>
  <w:num w:numId="5" w16cid:durableId="1299187174">
    <w:abstractNumId w:val="0"/>
  </w:num>
  <w:num w:numId="6" w16cid:durableId="1132290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FA"/>
    <w:rsid w:val="0015401E"/>
    <w:rsid w:val="00176ECE"/>
    <w:rsid w:val="001D67E6"/>
    <w:rsid w:val="00260031"/>
    <w:rsid w:val="002C0A11"/>
    <w:rsid w:val="00307552"/>
    <w:rsid w:val="00351C06"/>
    <w:rsid w:val="003D3741"/>
    <w:rsid w:val="0046711D"/>
    <w:rsid w:val="00697E47"/>
    <w:rsid w:val="006B6B2B"/>
    <w:rsid w:val="007C3171"/>
    <w:rsid w:val="008348A8"/>
    <w:rsid w:val="009226FA"/>
    <w:rsid w:val="0096641F"/>
    <w:rsid w:val="00A43484"/>
    <w:rsid w:val="00BD2F48"/>
    <w:rsid w:val="00BF0FAA"/>
    <w:rsid w:val="00C22721"/>
    <w:rsid w:val="00C8774D"/>
    <w:rsid w:val="00D903E5"/>
    <w:rsid w:val="00DF41C1"/>
    <w:rsid w:val="00E5121F"/>
    <w:rsid w:val="00F57B02"/>
    <w:rsid w:val="00F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45CF"/>
  <w15:chartTrackingRefBased/>
  <w15:docId w15:val="{524EF7F0-A017-4BFD-9456-24EF4204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2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26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26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26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26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26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26FA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26FA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26F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26F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26F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26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2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2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226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26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26FA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26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226FA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226FA"/>
    <w:rPr>
      <w:b/>
      <w:bCs/>
      <w:smallCaps/>
      <w:color w:val="2E74B5" w:themeColor="accent1" w:themeShade="BF"/>
      <w:spacing w:val="5"/>
    </w:rPr>
  </w:style>
  <w:style w:type="paragraph" w:styleId="aa">
    <w:name w:val="Revision"/>
    <w:hidden/>
    <w:uiPriority w:val="99"/>
    <w:semiHidden/>
    <w:rsid w:val="004671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Καλαματιανός Διονύσιος- Χαράλαμπος</dc:creator>
  <cp:keywords/>
  <dc:description/>
  <cp:lastModifiedBy>Γερολυμάτου Κωστούλα</cp:lastModifiedBy>
  <cp:revision>3</cp:revision>
  <cp:lastPrinted>2026-01-21T07:27:00Z</cp:lastPrinted>
  <dcterms:created xsi:type="dcterms:W3CDTF">2026-01-21T07:31:00Z</dcterms:created>
  <dcterms:modified xsi:type="dcterms:W3CDTF">2026-01-21T07:33:00Z</dcterms:modified>
</cp:coreProperties>
</file>